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74197EE7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9B52C4">
        <w:rPr>
          <w:rFonts w:ascii="Arial" w:hAnsi="Arial" w:cs="Tahoma"/>
          <w:b/>
          <w:bCs/>
          <w:sz w:val="28"/>
          <w:lang w:val="en-US"/>
        </w:rPr>
        <w:t>08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9B52C4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5EF55FC6" w14:textId="432AD182" w:rsidR="002A73C7" w:rsidRPr="00CC4BE7" w:rsidRDefault="00302D5B" w:rsidP="002A73C7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Don’t shake it off</w:t>
      </w:r>
    </w:p>
    <w:p w14:paraId="0668149C" w14:textId="4ED56B17" w:rsidR="002A73C7" w:rsidRPr="00CC4BE7" w:rsidRDefault="002A73C7" w:rsidP="002A73C7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proofErr w:type="spellStart"/>
      <w:r w:rsidRPr="00CC4BE7">
        <w:rPr>
          <w:rFonts w:ascii="Arial" w:hAnsi="Arial"/>
          <w:b/>
          <w:color w:val="000000"/>
          <w:sz w:val="22"/>
          <w:lang w:val="en-GB"/>
        </w:rPr>
        <w:t>Rameder's</w:t>
      </w:r>
      <w:proofErr w:type="spellEnd"/>
      <w:r w:rsidRPr="00CC4BE7">
        <w:rPr>
          <w:rFonts w:ascii="Arial" w:hAnsi="Arial"/>
          <w:b/>
          <w:color w:val="000000"/>
          <w:sz w:val="22"/>
          <w:lang w:val="en-GB"/>
        </w:rPr>
        <w:t xml:space="preserve"> </w:t>
      </w:r>
      <w:r w:rsidR="00AB799B">
        <w:rPr>
          <w:rFonts w:ascii="Arial" w:hAnsi="Arial"/>
          <w:b/>
          <w:color w:val="000000"/>
          <w:sz w:val="22"/>
          <w:lang w:val="en-GB"/>
        </w:rPr>
        <w:t>t</w:t>
      </w:r>
      <w:r w:rsidR="00AB799B" w:rsidRPr="00AB799B">
        <w:rPr>
          <w:rFonts w:ascii="Arial" w:hAnsi="Arial"/>
          <w:b/>
          <w:color w:val="000000"/>
          <w:sz w:val="22"/>
          <w:lang w:val="en-GB"/>
        </w:rPr>
        <w:t>ear off-rope</w:t>
      </w:r>
      <w:r w:rsidR="00AB799B">
        <w:rPr>
          <w:rFonts w:ascii="Arial" w:hAnsi="Arial"/>
          <w:b/>
          <w:color w:val="000000"/>
          <w:sz w:val="22"/>
          <w:lang w:val="en-GB"/>
        </w:rPr>
        <w:t xml:space="preserve"> </w:t>
      </w:r>
      <w:r w:rsidRPr="00CC4BE7">
        <w:rPr>
          <w:rFonts w:ascii="Arial" w:hAnsi="Arial"/>
          <w:b/>
          <w:color w:val="000000"/>
          <w:sz w:val="22"/>
          <w:lang w:val="en-GB"/>
        </w:rPr>
        <w:t>keep</w:t>
      </w:r>
      <w:r w:rsidR="00AB799B">
        <w:rPr>
          <w:rFonts w:ascii="Arial" w:hAnsi="Arial"/>
          <w:b/>
          <w:color w:val="000000"/>
          <w:sz w:val="22"/>
          <w:lang w:val="en-GB"/>
        </w:rPr>
        <w:t>s</w:t>
      </w:r>
      <w:r w:rsidRPr="00CC4BE7">
        <w:rPr>
          <w:rFonts w:ascii="Arial" w:hAnsi="Arial"/>
          <w:b/>
          <w:color w:val="000000"/>
          <w:sz w:val="22"/>
          <w:lang w:val="en-GB"/>
        </w:rPr>
        <w:t xml:space="preserve"> trailers from going out of road</w:t>
      </w:r>
    </w:p>
    <w:p w14:paraId="61EB6ACE" w14:textId="77777777" w:rsidR="002A73C7" w:rsidRPr="00CC4BE7" w:rsidRDefault="002A73C7" w:rsidP="002A73C7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en-GB"/>
        </w:rPr>
      </w:pPr>
    </w:p>
    <w:p w14:paraId="1F6D3B47" w14:textId="2831F52D" w:rsidR="002A73C7" w:rsidRPr="00CC4BE7" w:rsidRDefault="002A73C7" w:rsidP="002A73C7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CC4BE7">
        <w:rPr>
          <w:rFonts w:ascii="Arial" w:hAnsi="Arial"/>
          <w:color w:val="000000"/>
          <w:sz w:val="22"/>
          <w:lang w:val="en-GB"/>
        </w:rPr>
        <w:t xml:space="preserve">Sometimes it will be the small details that will make the difference. The so-called </w:t>
      </w:r>
      <w:r w:rsidR="00AB799B">
        <w:rPr>
          <w:rFonts w:ascii="Arial" w:hAnsi="Arial"/>
          <w:color w:val="000000"/>
          <w:sz w:val="22"/>
          <w:lang w:val="en-GB"/>
        </w:rPr>
        <w:t>t</w:t>
      </w:r>
      <w:r w:rsidR="00AB799B" w:rsidRPr="00AB799B">
        <w:rPr>
          <w:rFonts w:ascii="Arial" w:hAnsi="Arial"/>
          <w:color w:val="000000"/>
          <w:sz w:val="22"/>
          <w:lang w:val="en-GB"/>
        </w:rPr>
        <w:t>ear off-rope</w:t>
      </w:r>
      <w:r w:rsidR="00AB799B">
        <w:rPr>
          <w:rFonts w:ascii="Arial" w:hAnsi="Arial"/>
          <w:color w:val="000000"/>
          <w:sz w:val="22"/>
          <w:lang w:val="en-GB"/>
        </w:rPr>
        <w:t xml:space="preserve"> </w:t>
      </w:r>
      <w:r w:rsidRPr="00CC4BE7">
        <w:rPr>
          <w:rFonts w:ascii="Arial" w:hAnsi="Arial"/>
          <w:color w:val="000000"/>
          <w:sz w:val="22"/>
          <w:lang w:val="en-GB"/>
        </w:rPr>
        <w:t xml:space="preserve">is no exception to this. If the trailer </w:t>
      </w:r>
      <w:r w:rsidR="00063E47" w:rsidRPr="00063E47">
        <w:rPr>
          <w:rFonts w:ascii="Arial" w:hAnsi="Arial"/>
          <w:color w:val="000000"/>
          <w:sz w:val="22"/>
          <w:lang w:val="en-GB"/>
        </w:rPr>
        <w:t>unintentionally</w:t>
      </w:r>
      <w:r w:rsidR="00063E47">
        <w:rPr>
          <w:rFonts w:ascii="Arial" w:hAnsi="Arial"/>
          <w:color w:val="000000"/>
          <w:sz w:val="22"/>
          <w:lang w:val="en-GB"/>
        </w:rPr>
        <w:t xml:space="preserve"> detaches</w:t>
      </w:r>
      <w:r w:rsidRPr="00CC4BE7">
        <w:rPr>
          <w:rFonts w:ascii="Arial" w:hAnsi="Arial"/>
          <w:color w:val="000000"/>
          <w:sz w:val="22"/>
          <w:lang w:val="en-GB"/>
        </w:rPr>
        <w:t xml:space="preserve"> from the ball head</w:t>
      </w:r>
      <w:r w:rsidR="00063E47">
        <w:rPr>
          <w:rFonts w:ascii="Arial" w:hAnsi="Arial"/>
          <w:color w:val="000000"/>
          <w:sz w:val="22"/>
          <w:lang w:val="en-GB"/>
        </w:rPr>
        <w:t xml:space="preserve"> while driving</w:t>
      </w:r>
      <w:r w:rsidRPr="00CC4BE7">
        <w:rPr>
          <w:rFonts w:ascii="Arial" w:hAnsi="Arial"/>
          <w:color w:val="000000"/>
          <w:sz w:val="22"/>
          <w:lang w:val="en-GB"/>
        </w:rPr>
        <w:t xml:space="preserve">, this automatically triggers the trailer brake. If you use a car with a trailer provided with own brakes, you should make use of the cable. In many countries, its use is already mandatory. At </w:t>
      </w:r>
      <w:proofErr w:type="spellStart"/>
      <w:r w:rsidRPr="00CC4BE7">
        <w:rPr>
          <w:rFonts w:ascii="Arial" w:hAnsi="Arial"/>
          <w:b/>
          <w:color w:val="000000"/>
          <w:sz w:val="22"/>
          <w:lang w:val="en-GB"/>
        </w:rPr>
        <w:t>Rameder</w:t>
      </w:r>
      <w:proofErr w:type="spellEnd"/>
      <w:r w:rsidRPr="00CC4BE7">
        <w:rPr>
          <w:rFonts w:ascii="Arial" w:hAnsi="Arial"/>
          <w:color w:val="000000"/>
          <w:sz w:val="22"/>
          <w:lang w:val="en-GB"/>
        </w:rPr>
        <w:t xml:space="preserve">, Europe's market leader in </w:t>
      </w:r>
      <w:proofErr w:type="spellStart"/>
      <w:r w:rsidRPr="00CC4BE7">
        <w:rPr>
          <w:rFonts w:ascii="Arial" w:hAnsi="Arial"/>
          <w:color w:val="000000"/>
          <w:sz w:val="22"/>
          <w:lang w:val="en-GB"/>
        </w:rPr>
        <w:t>towbars</w:t>
      </w:r>
      <w:proofErr w:type="spellEnd"/>
      <w:r w:rsidRPr="00CC4BE7">
        <w:rPr>
          <w:rFonts w:ascii="Arial" w:hAnsi="Arial"/>
          <w:color w:val="000000"/>
          <w:sz w:val="22"/>
          <w:lang w:val="en-GB"/>
        </w:rPr>
        <w:t xml:space="preserve"> and transport accessories, the practical </w:t>
      </w:r>
      <w:hyperlink r:id="rId7" w:history="1">
        <w:r w:rsidR="00AB799B">
          <w:rPr>
            <w:rStyle w:val="Hyperlink"/>
            <w:rFonts w:ascii="Arial" w:hAnsi="Arial"/>
            <w:sz w:val="22"/>
            <w:lang w:val="en-GB"/>
          </w:rPr>
          <w:t>tear off-rope</w:t>
        </w:r>
      </w:hyperlink>
      <w:r w:rsidRPr="00CC4BE7">
        <w:rPr>
          <w:rFonts w:ascii="Arial" w:hAnsi="Arial"/>
          <w:color w:val="000000"/>
          <w:sz w:val="22"/>
          <w:lang w:val="en-GB"/>
        </w:rPr>
        <w:t xml:space="preserve"> is available for only € 6.99</w:t>
      </w:r>
      <w:r w:rsidR="00AB799B">
        <w:rPr>
          <w:rFonts w:ascii="Arial" w:hAnsi="Arial"/>
          <w:color w:val="000000"/>
          <w:sz w:val="22"/>
          <w:lang w:val="en-GB"/>
        </w:rPr>
        <w:t xml:space="preserve"> and the </w:t>
      </w:r>
      <w:r w:rsidR="00112CA4">
        <w:rPr>
          <w:rFonts w:ascii="Arial" w:hAnsi="Arial"/>
          <w:color w:val="000000"/>
          <w:sz w:val="22"/>
          <w:lang w:val="en-GB"/>
        </w:rPr>
        <w:t>suitable</w:t>
      </w:r>
      <w:r w:rsidR="00AB799B">
        <w:rPr>
          <w:rFonts w:ascii="Arial" w:hAnsi="Arial"/>
          <w:color w:val="000000"/>
          <w:sz w:val="22"/>
          <w:lang w:val="en-GB"/>
        </w:rPr>
        <w:t xml:space="preserve"> </w:t>
      </w:r>
      <w:hyperlink r:id="rId8" w:history="1">
        <w:r w:rsidR="00AB799B" w:rsidRPr="00AB799B">
          <w:rPr>
            <w:rStyle w:val="Hyperlink"/>
            <w:rFonts w:ascii="Arial" w:hAnsi="Arial"/>
            <w:sz w:val="22"/>
            <w:lang w:val="en-GB"/>
          </w:rPr>
          <w:t>safety clamp</w:t>
        </w:r>
      </w:hyperlink>
      <w:r w:rsidR="00AB799B">
        <w:rPr>
          <w:rFonts w:ascii="Arial" w:hAnsi="Arial"/>
          <w:color w:val="000000"/>
          <w:sz w:val="22"/>
          <w:lang w:val="en-GB"/>
        </w:rPr>
        <w:t xml:space="preserve"> for only € 11.99</w:t>
      </w:r>
      <w:r w:rsidRPr="00CC4BE7">
        <w:rPr>
          <w:rFonts w:ascii="Arial" w:hAnsi="Arial"/>
          <w:color w:val="000000"/>
          <w:sz w:val="22"/>
          <w:lang w:val="en-GB"/>
        </w:rPr>
        <w:t>.</w:t>
      </w:r>
    </w:p>
    <w:p w14:paraId="3C87CF7C" w14:textId="77777777" w:rsidR="002A73C7" w:rsidRPr="00CC4BE7" w:rsidRDefault="002A73C7" w:rsidP="002A73C7">
      <w:pPr>
        <w:tabs>
          <w:tab w:val="left" w:pos="1300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412FA6D5" w14:textId="1B7EB58B" w:rsidR="002A73C7" w:rsidRPr="00CC4BE7" w:rsidRDefault="002A73C7" w:rsidP="002A73C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CC4BE7">
        <w:rPr>
          <w:rFonts w:ascii="Arial" w:hAnsi="Arial"/>
          <w:color w:val="000000"/>
          <w:sz w:val="22"/>
          <w:lang w:val="en-GB"/>
        </w:rPr>
        <w:t>In many European countries, the use of a breakaway cable is prescribed for trailers with override brakes, with a certain total mass. In Germany</w:t>
      </w:r>
      <w:r w:rsidR="00112CA4">
        <w:rPr>
          <w:rFonts w:ascii="Arial" w:hAnsi="Arial"/>
          <w:color w:val="000000"/>
          <w:sz w:val="22"/>
          <w:lang w:val="en-GB"/>
        </w:rPr>
        <w:t xml:space="preserve"> for example</w:t>
      </w:r>
      <w:r w:rsidRPr="00CC4BE7">
        <w:rPr>
          <w:rFonts w:ascii="Arial" w:hAnsi="Arial"/>
          <w:color w:val="000000"/>
          <w:sz w:val="22"/>
          <w:lang w:val="en-GB"/>
        </w:rPr>
        <w:t xml:space="preserve">, this is the case </w:t>
      </w:r>
      <w:r w:rsidR="00112CA4">
        <w:rPr>
          <w:rFonts w:ascii="Arial" w:hAnsi="Arial"/>
          <w:color w:val="000000"/>
          <w:sz w:val="22"/>
          <w:lang w:val="en-GB"/>
        </w:rPr>
        <w:t>for</w:t>
      </w:r>
      <w:r w:rsidRPr="00CC4BE7">
        <w:rPr>
          <w:rFonts w:ascii="Arial" w:hAnsi="Arial"/>
          <w:color w:val="000000"/>
          <w:sz w:val="22"/>
          <w:lang w:val="en-GB"/>
        </w:rPr>
        <w:t xml:space="preserve"> trailers with override brakes having a total weight of 750 up to 3500 kg. Because if the trailer should unintentionally detach from the towing vehicle, the </w:t>
      </w:r>
      <w:r w:rsidR="00063E47" w:rsidRPr="00CC4BE7">
        <w:rPr>
          <w:rFonts w:ascii="Arial" w:hAnsi="Arial"/>
          <w:color w:val="000000"/>
          <w:sz w:val="22"/>
          <w:lang w:val="en-GB"/>
        </w:rPr>
        <w:t>override brake</w:t>
      </w:r>
      <w:r w:rsidR="00063E47">
        <w:rPr>
          <w:rFonts w:ascii="Arial" w:hAnsi="Arial"/>
          <w:color w:val="000000"/>
          <w:sz w:val="22"/>
          <w:lang w:val="en-GB"/>
        </w:rPr>
        <w:t xml:space="preserve"> </w:t>
      </w:r>
      <w:r w:rsidRPr="00CC4BE7">
        <w:rPr>
          <w:rFonts w:ascii="Arial" w:hAnsi="Arial"/>
          <w:color w:val="000000"/>
          <w:sz w:val="22"/>
          <w:lang w:val="en-GB"/>
        </w:rPr>
        <w:t xml:space="preserve">is automatically </w:t>
      </w:r>
      <w:proofErr w:type="gramStart"/>
      <w:r w:rsidRPr="00CC4BE7">
        <w:rPr>
          <w:rFonts w:ascii="Arial" w:hAnsi="Arial"/>
          <w:color w:val="000000"/>
          <w:sz w:val="22"/>
          <w:lang w:val="en-GB"/>
        </w:rPr>
        <w:t>engaged</w:t>
      </w:r>
      <w:proofErr w:type="gramEnd"/>
      <w:r w:rsidRPr="00CC4BE7">
        <w:rPr>
          <w:rFonts w:ascii="Arial" w:hAnsi="Arial"/>
          <w:color w:val="000000"/>
          <w:sz w:val="22"/>
          <w:lang w:val="en-GB"/>
        </w:rPr>
        <w:t xml:space="preserve"> and the trailer </w:t>
      </w:r>
      <w:r w:rsidR="00112CA4">
        <w:rPr>
          <w:rFonts w:ascii="Arial" w:hAnsi="Arial"/>
          <w:color w:val="000000"/>
          <w:sz w:val="22"/>
          <w:lang w:val="en-GB"/>
        </w:rPr>
        <w:t>will stop</w:t>
      </w:r>
      <w:r w:rsidRPr="00CC4BE7">
        <w:rPr>
          <w:rFonts w:ascii="Arial" w:hAnsi="Arial"/>
          <w:color w:val="000000"/>
          <w:sz w:val="22"/>
          <w:lang w:val="en-GB"/>
        </w:rPr>
        <w:t>. Other road users can avoid the obstacle so better that the trailer does not turn into an uncontrolled rolling.</w:t>
      </w:r>
    </w:p>
    <w:p w14:paraId="5C200A9A" w14:textId="77777777" w:rsidR="002A73C7" w:rsidRPr="00CC4BE7" w:rsidRDefault="002A73C7" w:rsidP="002A73C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54438BE3" w14:textId="31DBAEAB" w:rsidR="002A73C7" w:rsidRPr="00CC4BE7" w:rsidRDefault="002A73C7" w:rsidP="002A73C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CC4BE7">
        <w:rPr>
          <w:rFonts w:ascii="Arial" w:hAnsi="Arial"/>
          <w:color w:val="000000"/>
          <w:sz w:val="22"/>
          <w:lang w:val="en-GB"/>
        </w:rPr>
        <w:t xml:space="preserve">But the rules around </w:t>
      </w:r>
      <w:r w:rsidR="00112CA4">
        <w:rPr>
          <w:rFonts w:ascii="Arial" w:hAnsi="Arial"/>
          <w:color w:val="000000"/>
          <w:sz w:val="22"/>
          <w:lang w:val="en-GB"/>
        </w:rPr>
        <w:t>t</w:t>
      </w:r>
      <w:r w:rsidR="00112CA4" w:rsidRPr="00112CA4">
        <w:rPr>
          <w:rFonts w:ascii="Arial" w:hAnsi="Arial"/>
          <w:color w:val="000000"/>
          <w:sz w:val="22"/>
          <w:lang w:val="en-GB"/>
        </w:rPr>
        <w:t>ear off-rope</w:t>
      </w:r>
      <w:r w:rsidR="00112CA4">
        <w:rPr>
          <w:rFonts w:ascii="Arial" w:hAnsi="Arial"/>
          <w:color w:val="000000"/>
          <w:sz w:val="22"/>
          <w:lang w:val="en-GB"/>
        </w:rPr>
        <w:t>s</w:t>
      </w:r>
      <w:r w:rsidRPr="00CC4BE7">
        <w:rPr>
          <w:rFonts w:ascii="Arial" w:hAnsi="Arial"/>
          <w:color w:val="000000"/>
          <w:sz w:val="22"/>
          <w:lang w:val="en-GB"/>
        </w:rPr>
        <w:t xml:space="preserve"> differ from country to country. For example, some countries require an attachment of the cable to an eyelet rather than loosely fitting it over the </w:t>
      </w:r>
      <w:proofErr w:type="spellStart"/>
      <w:r w:rsidRPr="00CC4BE7">
        <w:rPr>
          <w:rFonts w:ascii="Arial" w:hAnsi="Arial"/>
          <w:color w:val="000000"/>
          <w:sz w:val="22"/>
          <w:lang w:val="en-GB"/>
        </w:rPr>
        <w:t>towbar</w:t>
      </w:r>
      <w:proofErr w:type="spellEnd"/>
      <w:r w:rsidRPr="00CC4BE7">
        <w:rPr>
          <w:rFonts w:ascii="Arial" w:hAnsi="Arial"/>
          <w:color w:val="000000"/>
          <w:sz w:val="22"/>
          <w:lang w:val="en-GB"/>
        </w:rPr>
        <w:t>. In the case of trailers</w:t>
      </w:r>
      <w:r w:rsidR="00112CA4">
        <w:rPr>
          <w:rFonts w:ascii="Arial" w:hAnsi="Arial"/>
          <w:color w:val="000000"/>
          <w:sz w:val="22"/>
          <w:lang w:val="en-GB"/>
        </w:rPr>
        <w:t xml:space="preserve"> with no brakes</w:t>
      </w:r>
      <w:r w:rsidRPr="00CC4BE7">
        <w:rPr>
          <w:rFonts w:ascii="Arial" w:hAnsi="Arial"/>
          <w:color w:val="000000"/>
          <w:sz w:val="22"/>
          <w:lang w:val="en-GB"/>
        </w:rPr>
        <w:t>, even the use of a safety rope or a chain is sometimes required. Infringements of such rules come with different levels of fines. In this respect, it is always advisable to learn the relevant regulations before travelling abroad.</w:t>
      </w:r>
    </w:p>
    <w:p w14:paraId="3E5A6A6B" w14:textId="77777777" w:rsidR="002A73C7" w:rsidRPr="00CC4BE7" w:rsidRDefault="002A73C7" w:rsidP="002A73C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2DB15461" w14:textId="00D26C68" w:rsidR="002A73C7" w:rsidRPr="00CC4BE7" w:rsidRDefault="002A73C7" w:rsidP="002A73C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CC4BE7">
        <w:rPr>
          <w:rFonts w:ascii="Arial" w:hAnsi="Arial"/>
          <w:color w:val="000000"/>
          <w:sz w:val="22"/>
          <w:lang w:val="en-GB"/>
        </w:rPr>
        <w:t xml:space="preserve">Many useful car products can be also found in the company's online shop at </w:t>
      </w:r>
      <w:hyperlink r:id="rId9" w:history="1">
        <w:r w:rsidR="00C8616D" w:rsidRPr="00112CA4">
          <w:rPr>
            <w:rStyle w:val="Hyperlink"/>
            <w:rFonts w:ascii="Arial" w:hAnsi="Arial"/>
            <w:sz w:val="22"/>
            <w:lang w:val="en-GB"/>
          </w:rPr>
          <w:t>www</w:t>
        </w:r>
        <w:r w:rsidRPr="00112CA4">
          <w:rPr>
            <w:rStyle w:val="Hyperlink"/>
            <w:rFonts w:ascii="Arial" w:hAnsi="Arial"/>
            <w:sz w:val="22"/>
            <w:lang w:val="en-GB"/>
          </w:rPr>
          <w:t>.rameder.eu</w:t>
        </w:r>
      </w:hyperlink>
      <w:r w:rsidRPr="00CC4BE7">
        <w:rPr>
          <w:rFonts w:ascii="Arial" w:hAnsi="Arial"/>
          <w:color w:val="000000"/>
          <w:sz w:val="22"/>
          <w:lang w:val="en-GB"/>
        </w:rPr>
        <w:t>. It's worth to have a look.</w:t>
      </w:r>
    </w:p>
    <w:p w14:paraId="176BF6D0" w14:textId="77777777" w:rsidR="00687FA5" w:rsidRPr="005E1ADC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4EB824C0" w14:textId="3DC703B8" w:rsidR="007E47E4" w:rsidRDefault="007E47E4" w:rsidP="007E47E4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6E68CFA" w14:textId="77777777" w:rsidR="007E47E4" w:rsidRDefault="007E47E4" w:rsidP="007E47E4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bookmarkStart w:id="0" w:name="_GoBack"/>
    </w:p>
    <w:p w14:paraId="0966BB76" w14:textId="77777777" w:rsidR="007E47E4" w:rsidRDefault="007E47E4" w:rsidP="007E47E4">
      <w:pPr>
        <w:ind w:left="680"/>
        <w:rPr>
          <w:rStyle w:val="Hyperlink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Facebook at </w:t>
      </w:r>
      <w:hyperlink r:id="rId10" w:history="1">
        <w:r>
          <w:rPr>
            <w:rStyle w:val="Hyperlink"/>
            <w:rFonts w:ascii="Arial" w:hAnsi="Arial"/>
            <w:sz w:val="22"/>
            <w:lang w:val="en-GB"/>
          </w:rPr>
          <w:t>www.facebook.com/rameder.de</w:t>
        </w:r>
      </w:hyperlink>
    </w:p>
    <w:p w14:paraId="45324BF3" w14:textId="77777777" w:rsidR="007E47E4" w:rsidRDefault="007E47E4" w:rsidP="007E47E4">
      <w:pPr>
        <w:ind w:left="680"/>
        <w:rPr>
          <w:color w:val="000000"/>
        </w:rPr>
      </w:pPr>
    </w:p>
    <w:p w14:paraId="359877F4" w14:textId="77777777" w:rsidR="007E47E4" w:rsidRDefault="007E47E4" w:rsidP="007E47E4">
      <w:pPr>
        <w:ind w:left="680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... or on Google+: </w:t>
      </w:r>
      <w:hyperlink r:id="rId11" w:history="1">
        <w:r>
          <w:rPr>
            <w:rStyle w:val="Hyperlink"/>
            <w:rFonts w:ascii="Arial" w:hAnsi="Arial"/>
            <w:sz w:val="22"/>
            <w:lang w:val="en-GB"/>
          </w:rPr>
          <w:t>plus.google.com/s/</w:t>
        </w:r>
        <w:proofErr w:type="spellStart"/>
        <w:r>
          <w:rPr>
            <w:rStyle w:val="Hyperlink"/>
            <w:rFonts w:ascii="Arial" w:hAnsi="Arial"/>
            <w:sz w:val="22"/>
            <w:lang w:val="en-GB"/>
          </w:rPr>
          <w:t>Rameder</w:t>
        </w:r>
        <w:proofErr w:type="spellEnd"/>
      </w:hyperlink>
    </w:p>
    <w:bookmarkEnd w:id="0"/>
    <w:p w14:paraId="353E9AD7" w14:textId="77777777" w:rsidR="007E47E4" w:rsidRDefault="007E47E4" w:rsidP="007E47E4">
      <w:pPr>
        <w:ind w:left="680"/>
        <w:rPr>
          <w:rFonts w:ascii="Arial" w:hAnsi="Arial"/>
          <w:sz w:val="22"/>
          <w:lang w:val="en-US"/>
        </w:rPr>
      </w:pPr>
    </w:p>
    <w:p w14:paraId="2481586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2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1F3EBA5" w14:textId="3E54C918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Schielein;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Hempfling;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</w:t>
      </w:r>
      <w:r w:rsidR="003D3F1B">
        <w:rPr>
          <w:rFonts w:ascii="Arial" w:hAnsi="Arial" w:cs="Arial"/>
          <w:spacing w:val="6"/>
          <w:sz w:val="20"/>
          <w:lang w:val="en-GB"/>
        </w:rPr>
        <w:t>ürn</w:t>
      </w:r>
      <w:r>
        <w:rPr>
          <w:rFonts w:ascii="Arial" w:hAnsi="Arial" w:cs="Arial"/>
          <w:spacing w:val="6"/>
          <w:sz w:val="20"/>
          <w:lang w:val="en-GB"/>
        </w:rPr>
        <w:t xml:space="preserve">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3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94045" w14:textId="77777777" w:rsidR="003170C0" w:rsidRDefault="003170C0">
      <w:r>
        <w:separator/>
      </w:r>
    </w:p>
  </w:endnote>
  <w:endnote w:type="continuationSeparator" w:id="0">
    <w:p w14:paraId="68F0917A" w14:textId="77777777" w:rsidR="003170C0" w:rsidRDefault="00317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D592C" w14:textId="77777777" w:rsidR="003170C0" w:rsidRDefault="003170C0">
      <w:r>
        <w:separator/>
      </w:r>
    </w:p>
  </w:footnote>
  <w:footnote w:type="continuationSeparator" w:id="0">
    <w:p w14:paraId="20F7D79A" w14:textId="77777777" w:rsidR="003170C0" w:rsidRDefault="00317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63E47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2CA4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4A8A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A73C7"/>
    <w:rsid w:val="002B64B7"/>
    <w:rsid w:val="002C10E1"/>
    <w:rsid w:val="002C3E83"/>
    <w:rsid w:val="002D37A1"/>
    <w:rsid w:val="002D6EC0"/>
    <w:rsid w:val="002F5E0E"/>
    <w:rsid w:val="002F6EFA"/>
    <w:rsid w:val="002F79CA"/>
    <w:rsid w:val="00302D5B"/>
    <w:rsid w:val="00306D60"/>
    <w:rsid w:val="00310898"/>
    <w:rsid w:val="00311145"/>
    <w:rsid w:val="003170C0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3F1B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E47E4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7072"/>
    <w:rsid w:val="009A3EAD"/>
    <w:rsid w:val="009B52C4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77E4C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B799B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661EA"/>
    <w:rsid w:val="00C77480"/>
    <w:rsid w:val="00C77912"/>
    <w:rsid w:val="00C82EF2"/>
    <w:rsid w:val="00C8616D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44B18"/>
    <w:rsid w:val="00E461FD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chtaufgelsteErwhnung">
    <w:name w:val="Unresolved Mention"/>
    <w:basedOn w:val="Absatz-Standardschriftart"/>
    <w:rsid w:val="00C861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safety-clamp-trailer-brake-cable-141526.html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ameder.eu/tear-off-rope-length-1200-mm-zb0119.html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us.google.com/s/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eu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2639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Andrea Etzler | IKmedia GmbH</cp:lastModifiedBy>
  <cp:revision>28</cp:revision>
  <cp:lastPrinted>2018-02-22T08:41:00Z</cp:lastPrinted>
  <dcterms:created xsi:type="dcterms:W3CDTF">2016-09-27T13:06:00Z</dcterms:created>
  <dcterms:modified xsi:type="dcterms:W3CDTF">2018-02-22T08:41:00Z</dcterms:modified>
</cp:coreProperties>
</file>